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07F" w:rsidRDefault="00704DB2" w:rsidP="00704DB2">
      <w:pPr>
        <w:jc w:val="center"/>
        <w:rPr>
          <w:rFonts w:ascii="Times New Roman" w:hAnsi="Times New Roman" w:cs="Times New Roman"/>
          <w:sz w:val="28"/>
          <w:szCs w:val="28"/>
        </w:rPr>
      </w:pPr>
      <w:r w:rsidRPr="00704DB2">
        <w:rPr>
          <w:rFonts w:ascii="Times New Roman" w:hAnsi="Times New Roman" w:cs="Times New Roman"/>
          <w:sz w:val="28"/>
          <w:szCs w:val="28"/>
        </w:rPr>
        <w:t>Информация о проведении в группе №6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DB2">
        <w:rPr>
          <w:rFonts w:ascii="Times New Roman" w:hAnsi="Times New Roman" w:cs="Times New Roman"/>
          <w:sz w:val="28"/>
          <w:szCs w:val="28"/>
        </w:rPr>
        <w:t>тематических меропр</w:t>
      </w:r>
      <w:r>
        <w:rPr>
          <w:rFonts w:ascii="Times New Roman" w:hAnsi="Times New Roman" w:cs="Times New Roman"/>
          <w:sz w:val="28"/>
          <w:szCs w:val="28"/>
        </w:rPr>
        <w:t>иятий, посвященных Дню реки Дон, в целях популяризации бережного отношения к водным ресурсам и их сохранения</w:t>
      </w:r>
    </w:p>
    <w:p w:rsidR="00704DB2" w:rsidRPr="00E97970" w:rsidRDefault="00704DB2" w:rsidP="00704DB2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>1.Провели экологическую беседу с показом презентации «Нужно ли охранять реки?»</w:t>
      </w:r>
    </w:p>
    <w:p w:rsidR="00704DB2" w:rsidRPr="00E97970" w:rsidRDefault="00704DB2" w:rsidP="00704DB2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>Цель: расширить представление детей о значении воды в жизни живого. Вспомнить экологические правила поведения у водоемов.</w:t>
      </w:r>
    </w:p>
    <w:p w:rsidR="00704DB2" w:rsidRPr="00E97970" w:rsidRDefault="00704DB2" w:rsidP="00704DB2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noProof/>
          <w:sz w:val="24"/>
          <w:szCs w:val="24"/>
          <w:lang w:eastAsia="ru-RU"/>
        </w:rPr>
        <w:drawing>
          <wp:inline distT="0" distB="0" distL="0" distR="0" wp14:anchorId="09F4AFA5" wp14:editId="0B0313C1">
            <wp:extent cx="2094231" cy="1639171"/>
            <wp:effectExtent l="0" t="0" r="1270" b="0"/>
            <wp:docPr id="1" name="Рисунок 1" descr="https://sun9-46.userapi.com/impg/bQHzFGRyn9gt3Y3fxZFM496cBhA0XtZ2eqT8IA/dUwpqwkuy98.jpg?size=1280x1002&amp;quality=95&amp;sign=44404b507b12bd3ffbd27692d32e2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bQHzFGRyn9gt3Y3fxZFM496cBhA0XtZ2eqT8IA/dUwpqwkuy98.jpg?size=1280x1002&amp;quality=95&amp;sign=44404b507b12bd3ffbd27692d32e2fd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79" cy="16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970">
        <w:rPr>
          <w:rFonts w:ascii="Times New Roman" w:hAnsi="Times New Roman" w:cs="Times New Roman"/>
          <w:sz w:val="24"/>
          <w:szCs w:val="24"/>
        </w:rPr>
        <w:t xml:space="preserve"> </w:t>
      </w:r>
      <w:r w:rsidRPr="00E97970">
        <w:rPr>
          <w:noProof/>
          <w:sz w:val="24"/>
          <w:szCs w:val="24"/>
          <w:lang w:eastAsia="ru-RU"/>
        </w:rPr>
        <w:drawing>
          <wp:inline distT="0" distB="0" distL="0" distR="0" wp14:anchorId="1019792E" wp14:editId="3C4A97AD">
            <wp:extent cx="2180492" cy="1635369"/>
            <wp:effectExtent l="0" t="0" r="0" b="3175"/>
            <wp:docPr id="2" name="Рисунок 2" descr="https://sun9-42.userapi.com/impg/ldf4lCOzsvK87Gu67gMTJnYOjkY6B3kjPijnmA/1Hb-TszmaLE.jpg?size=1280x960&amp;quality=95&amp;sign=5ad915a7a6b44c72671170471e831c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ldf4lCOzsvK87Gu67gMTJnYOjkY6B3kjPijnmA/1Hb-TszmaLE.jpg?size=1280x960&amp;quality=95&amp;sign=5ad915a7a6b44c72671170471e831c7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60" cy="16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B2" w:rsidRPr="00E97970" w:rsidRDefault="00704DB2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>2.</w:t>
      </w:r>
      <w:r w:rsidR="00954953" w:rsidRPr="00E97970">
        <w:rPr>
          <w:sz w:val="24"/>
          <w:szCs w:val="24"/>
        </w:rPr>
        <w:t xml:space="preserve"> </w:t>
      </w:r>
      <w:r w:rsidR="00954953" w:rsidRPr="00E97970">
        <w:rPr>
          <w:rFonts w:ascii="Times New Roman" w:hAnsi="Times New Roman" w:cs="Times New Roman"/>
          <w:sz w:val="24"/>
          <w:szCs w:val="24"/>
        </w:rPr>
        <w:t>Проведение выставки детских рисунков, посвященных сохранению водных ресурсов, биоразнообразию Донского края.</w:t>
      </w:r>
    </w:p>
    <w:p w:rsidR="00954953" w:rsidRPr="00E97970" w:rsidRDefault="00954953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>Цель:</w:t>
      </w:r>
      <w:r w:rsidRPr="00E97970">
        <w:rPr>
          <w:sz w:val="24"/>
          <w:szCs w:val="24"/>
        </w:rPr>
        <w:t xml:space="preserve"> </w:t>
      </w:r>
      <w:r w:rsidRPr="00E97970">
        <w:rPr>
          <w:rFonts w:ascii="Times New Roman" w:hAnsi="Times New Roman" w:cs="Times New Roman"/>
          <w:sz w:val="24"/>
          <w:szCs w:val="24"/>
        </w:rPr>
        <w:t>формирование у детей бережного отношения к воде и необходимости сохранение окружающей природы.</w:t>
      </w:r>
    </w:p>
    <w:p w:rsidR="00954953" w:rsidRPr="00E97970" w:rsidRDefault="00954953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noProof/>
          <w:sz w:val="24"/>
          <w:szCs w:val="24"/>
          <w:lang w:eastAsia="ru-RU"/>
        </w:rPr>
        <w:drawing>
          <wp:inline distT="0" distB="0" distL="0" distR="0" wp14:anchorId="14A9AA02" wp14:editId="4BEBC041">
            <wp:extent cx="1951892" cy="1854297"/>
            <wp:effectExtent l="0" t="0" r="0" b="0"/>
            <wp:docPr id="3" name="Рисунок 3" descr="https://sun9-46.userapi.com/impg/E5ocrP_O26HaF-13rfFIAb8qZr8cJ3k4nf6j1w/dPiKSmqxETU.jpg?size=1280x1216&amp;quality=95&amp;sign=80f0c2a41516c899c037832e2e359a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E5ocrP_O26HaF-13rfFIAb8qZr8cJ3k4nf6j1w/dPiKSmqxETU.jpg?size=1280x1216&amp;quality=95&amp;sign=80f0c2a41516c899c037832e2e359ac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23" cy="18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53" w:rsidRPr="00E97970" w:rsidRDefault="00954953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>3. Разработали и раздали совместно с детьми памятку «Давайте сохраним чистоту реки вместе»</w:t>
      </w:r>
    </w:p>
    <w:p w:rsidR="00954953" w:rsidRPr="00E97970" w:rsidRDefault="00E97970" w:rsidP="0095495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9797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2A605FF" wp14:editId="1640E094">
            <wp:simplePos x="0" y="0"/>
            <wp:positionH relativeFrom="column">
              <wp:posOffset>1715770</wp:posOffset>
            </wp:positionH>
            <wp:positionV relativeFrom="paragraph">
              <wp:posOffset>299085</wp:posOffset>
            </wp:positionV>
            <wp:extent cx="1599565" cy="2133600"/>
            <wp:effectExtent l="0" t="0" r="635" b="0"/>
            <wp:wrapThrough wrapText="bothSides">
              <wp:wrapPolygon edited="0">
                <wp:start x="0" y="0"/>
                <wp:lineTo x="0" y="21407"/>
                <wp:lineTo x="21351" y="21407"/>
                <wp:lineTo x="21351" y="0"/>
                <wp:lineTo x="0" y="0"/>
              </wp:wrapPolygon>
            </wp:wrapThrough>
            <wp:docPr id="5" name="Рисунок 5" descr="https://sun9-50.userapi.com/impg/iKE_IEc3mBFL8LRc43hIudkJxBHXeguBJ3PCHg/lzQtCnjYxGg.jpg?size=960x1280&amp;quality=95&amp;sign=89f0e177f704f6b2f00303cee7e79b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g/iKE_IEc3mBFL8LRc43hIudkJxBHXeguBJ3PCHg/lzQtCnjYxGg.jpg?size=960x1280&amp;quality=95&amp;sign=89f0e177f704f6b2f00303cee7e79b0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9797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06CD8B3" wp14:editId="5AC214D5">
            <wp:simplePos x="0" y="0"/>
            <wp:positionH relativeFrom="column">
              <wp:posOffset>-84455</wp:posOffset>
            </wp:positionH>
            <wp:positionV relativeFrom="paragraph">
              <wp:posOffset>275590</wp:posOffset>
            </wp:positionV>
            <wp:extent cx="1617345" cy="2156460"/>
            <wp:effectExtent l="0" t="0" r="1905" b="0"/>
            <wp:wrapTight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ight>
            <wp:docPr id="4" name="Рисунок 4" descr="https://sun9-48.userapi.com/impg/V3y5LDGnpc0sxyYtDQNls3sq1Br8kDRcJnhbng/ICNu6uyrjkI.jpg?size=960x1280&amp;quality=95&amp;sign=5640e328ba189aa7538a5215266810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V3y5LDGnpc0sxyYtDQNls3sq1Br8kDRcJnhbng/ICNu6uyrjkI.jpg?size=960x1280&amp;quality=95&amp;sign=5640e328ba189aa7538a52152668104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953" w:rsidRPr="00E97970">
        <w:rPr>
          <w:rFonts w:ascii="Times New Roman" w:hAnsi="Times New Roman" w:cs="Times New Roman"/>
          <w:sz w:val="24"/>
          <w:szCs w:val="24"/>
        </w:rPr>
        <w:t>Цель: пропаганда бережного отношения к воде среди родителей.</w:t>
      </w:r>
    </w:p>
    <w:p w:rsidR="00954953" w:rsidRPr="00E97970" w:rsidRDefault="00954953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970" w:rsidRDefault="00E97970" w:rsidP="00954953">
      <w:pPr>
        <w:rPr>
          <w:rFonts w:ascii="Times New Roman" w:hAnsi="Times New Roman" w:cs="Times New Roman"/>
          <w:sz w:val="24"/>
          <w:szCs w:val="24"/>
        </w:rPr>
      </w:pPr>
    </w:p>
    <w:p w:rsidR="00E97970" w:rsidRDefault="00E97970" w:rsidP="00954953">
      <w:pPr>
        <w:rPr>
          <w:rFonts w:ascii="Times New Roman" w:hAnsi="Times New Roman" w:cs="Times New Roman"/>
          <w:sz w:val="24"/>
          <w:szCs w:val="24"/>
        </w:rPr>
      </w:pPr>
    </w:p>
    <w:p w:rsidR="00E97970" w:rsidRDefault="00E97970" w:rsidP="00954953">
      <w:pPr>
        <w:rPr>
          <w:rFonts w:ascii="Times New Roman" w:hAnsi="Times New Roman" w:cs="Times New Roman"/>
          <w:sz w:val="24"/>
          <w:szCs w:val="24"/>
        </w:rPr>
      </w:pPr>
    </w:p>
    <w:p w:rsidR="00954953" w:rsidRPr="00E97970" w:rsidRDefault="00954953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lastRenderedPageBreak/>
        <w:t>4.Провели дидактическую игру «Чистая вода нужна всем и всегда»</w:t>
      </w:r>
    </w:p>
    <w:p w:rsidR="00954953" w:rsidRPr="00E97970" w:rsidRDefault="00954953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>Цель:</w:t>
      </w:r>
      <w:r w:rsidR="00E4537D" w:rsidRPr="00E97970">
        <w:rPr>
          <w:rFonts w:ascii="Times New Roman" w:hAnsi="Times New Roman" w:cs="Times New Roman"/>
          <w:sz w:val="24"/>
          <w:szCs w:val="24"/>
        </w:rPr>
        <w:t xml:space="preserve"> расширение представления о необходимости воды, закрепление правил поведения возле водоемов.</w:t>
      </w:r>
    </w:p>
    <w:p w:rsidR="00E97970" w:rsidRPr="00E97970" w:rsidRDefault="00E97970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noProof/>
          <w:sz w:val="24"/>
          <w:szCs w:val="24"/>
          <w:lang w:eastAsia="ru-RU"/>
        </w:rPr>
        <w:drawing>
          <wp:inline distT="0" distB="0" distL="0" distR="0" wp14:anchorId="22322394" wp14:editId="788BBB4E">
            <wp:extent cx="2538046" cy="1903534"/>
            <wp:effectExtent l="0" t="0" r="0" b="1905"/>
            <wp:docPr id="9" name="Рисунок 9" descr="https://sun9-35.userapi.com/impg/62GBZPcYQUSK0Fv1JTIuGPqbi4nT82C7D-3Phg/55F-DN63NNU.jpg?size=2560x1920&amp;quality=95&amp;sign=c83029da266a7d992dfbeb97d77fef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62GBZPcYQUSK0Fv1JTIuGPqbi4nT82C7D-3Phg/55F-DN63NNU.jpg?size=2560x1920&amp;quality=95&amp;sign=c83029da266a7d992dfbeb97d77fef0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27" cy="19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970">
        <w:rPr>
          <w:rFonts w:ascii="Times New Roman" w:hAnsi="Times New Roman" w:cs="Times New Roman"/>
          <w:sz w:val="24"/>
          <w:szCs w:val="24"/>
        </w:rPr>
        <w:t xml:space="preserve"> </w:t>
      </w:r>
      <w:r w:rsidRPr="00E97970">
        <w:rPr>
          <w:noProof/>
          <w:sz w:val="24"/>
          <w:szCs w:val="24"/>
          <w:lang w:eastAsia="ru-RU"/>
        </w:rPr>
        <w:drawing>
          <wp:inline distT="0" distB="0" distL="0" distR="0" wp14:anchorId="239D97AC" wp14:editId="6FD07088">
            <wp:extent cx="2538046" cy="1903535"/>
            <wp:effectExtent l="0" t="0" r="0" b="1905"/>
            <wp:docPr id="10" name="Рисунок 10" descr="https://sun9-32.userapi.com/impg/Up-hNCdlWCgeNHNctOR6recE0mXx1MaIJUuCbw/UJTVgnmmAmU.jpg?size=2560x1920&amp;quality=95&amp;sign=52fa8f33183d873dfef586af68a732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Up-hNCdlWCgeNHNctOR6recE0mXx1MaIJUuCbw/UJTVgnmmAmU.jpg?size=2560x1920&amp;quality=95&amp;sign=52fa8f33183d873dfef586af68a7327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93" cy="19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7D" w:rsidRPr="00E97970" w:rsidRDefault="00E4537D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 xml:space="preserve">5. Провели тематическое групповое мероприятие «Мы дети Дона, против загрязнения». Изготовили пропагандирующие браслеты «Берегите </w:t>
      </w:r>
      <w:proofErr w:type="spellStart"/>
      <w:r w:rsidRPr="00E97970">
        <w:rPr>
          <w:rFonts w:ascii="Times New Roman" w:hAnsi="Times New Roman" w:cs="Times New Roman"/>
          <w:sz w:val="24"/>
          <w:szCs w:val="24"/>
        </w:rPr>
        <w:t>воду»</w:t>
      </w:r>
      <w:proofErr w:type="gramStart"/>
      <w:r w:rsidRPr="00E97970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E97970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E97970">
        <w:rPr>
          <w:rFonts w:ascii="Times New Roman" w:hAnsi="Times New Roman" w:cs="Times New Roman"/>
          <w:sz w:val="24"/>
          <w:szCs w:val="24"/>
        </w:rPr>
        <w:t xml:space="preserve"> детей младших групп.</w:t>
      </w:r>
    </w:p>
    <w:p w:rsidR="00E4537D" w:rsidRPr="00E97970" w:rsidRDefault="00E4537D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E9797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97970">
        <w:rPr>
          <w:rFonts w:ascii="Times New Roman" w:hAnsi="Times New Roman" w:cs="Times New Roman"/>
          <w:sz w:val="24"/>
          <w:szCs w:val="24"/>
        </w:rPr>
        <w:t xml:space="preserve"> донести до детей младшего возраста о необходимости сохранения биоресурсов реки Дон. </w:t>
      </w:r>
    </w:p>
    <w:p w:rsidR="00E4537D" w:rsidRPr="00E97970" w:rsidRDefault="00E4537D" w:rsidP="00954953">
      <w:pPr>
        <w:rPr>
          <w:rFonts w:ascii="Times New Roman" w:hAnsi="Times New Roman" w:cs="Times New Roman"/>
          <w:sz w:val="24"/>
          <w:szCs w:val="24"/>
        </w:rPr>
      </w:pPr>
      <w:r w:rsidRPr="00E97970">
        <w:rPr>
          <w:noProof/>
          <w:sz w:val="24"/>
          <w:szCs w:val="24"/>
          <w:lang w:eastAsia="ru-RU"/>
        </w:rPr>
        <w:drawing>
          <wp:inline distT="0" distB="0" distL="0" distR="0" wp14:anchorId="2A7A0373" wp14:editId="25E317F0">
            <wp:extent cx="2266461" cy="1699846"/>
            <wp:effectExtent l="0" t="0" r="635" b="0"/>
            <wp:docPr id="6" name="Рисунок 6" descr="https://sun9-15.userapi.com/impg/Tq7JL0ejCILSH7PGyYm1C_CAYh75sJOj9vR_zA/YrIH_FaGGYU.jpg?size=1280x960&amp;quality=95&amp;sign=1e677adae07535fe91bab623b393ca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Tq7JL0ejCILSH7PGyYm1C_CAYh75sJOj9vR_zA/YrIH_FaGGYU.jpg?size=1280x960&amp;quality=95&amp;sign=1e677adae07535fe91bab623b393caa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86" cy="17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970">
        <w:rPr>
          <w:rFonts w:ascii="Times New Roman" w:hAnsi="Times New Roman" w:cs="Times New Roman"/>
          <w:sz w:val="24"/>
          <w:szCs w:val="24"/>
        </w:rPr>
        <w:t xml:space="preserve"> </w:t>
      </w:r>
      <w:r w:rsidRPr="00E97970">
        <w:rPr>
          <w:noProof/>
          <w:sz w:val="24"/>
          <w:szCs w:val="24"/>
          <w:lang w:eastAsia="ru-RU"/>
        </w:rPr>
        <w:drawing>
          <wp:inline distT="0" distB="0" distL="0" distR="0" wp14:anchorId="141A1EC4" wp14:editId="491B111B">
            <wp:extent cx="1688123" cy="2250831"/>
            <wp:effectExtent l="0" t="0" r="7620" b="0"/>
            <wp:docPr id="7" name="Рисунок 7" descr="https://sun9-26.userapi.com/impg/zWFxEzfvQmfvm_liaayx1xt16JtDWfO6xxOjLw/2n86qYMWX1k.jpg?size=960x1280&amp;quality=95&amp;sign=9703aa151a1d8311b1dd731074585b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6.userapi.com/impg/zWFxEzfvQmfvm_liaayx1xt16JtDWfO6xxOjLw/2n86qYMWX1k.jpg?size=960x1280&amp;quality=95&amp;sign=9703aa151a1d8311b1dd731074585bd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37" cy="22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7D" w:rsidRPr="00704DB2" w:rsidRDefault="00E4537D" w:rsidP="009549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20AB83" wp14:editId="64B27E22">
            <wp:extent cx="2913185" cy="2184889"/>
            <wp:effectExtent l="0" t="0" r="1905" b="6350"/>
            <wp:docPr id="8" name="Рисунок 8" descr="https://sun9-26.userapi.com/impg/CZzhBg7f43gU8v7Gvv3D3aLmZmRlRHoSg_-8EA/s6hqhkINgEc.jpg?size=1280x960&amp;quality=95&amp;sign=ad10c5954a8a51d1adaec18565adab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CZzhBg7f43gU8v7Gvv3D3aLmZmRlRHoSg_-8EA/s6hqhkINgEc.jpg?size=1280x960&amp;quality=95&amp;sign=ad10c5954a8a51d1adaec18565adab0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03" cy="21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37D" w:rsidRPr="00704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47"/>
    <w:rsid w:val="000F5F47"/>
    <w:rsid w:val="00704DB2"/>
    <w:rsid w:val="00954953"/>
    <w:rsid w:val="00E4537D"/>
    <w:rsid w:val="00E97970"/>
    <w:rsid w:val="00EC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persi</cp:lastModifiedBy>
  <cp:revision>5</cp:revision>
  <cp:lastPrinted>2025-05-13T10:41:00Z</cp:lastPrinted>
  <dcterms:created xsi:type="dcterms:W3CDTF">2025-05-11T14:50:00Z</dcterms:created>
  <dcterms:modified xsi:type="dcterms:W3CDTF">2025-05-13T10:41:00Z</dcterms:modified>
</cp:coreProperties>
</file>